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9C89A" w14:textId="3D1714FB" w:rsidR="006F50B3" w:rsidRPr="006F50B3" w:rsidRDefault="006F50B3" w:rsidP="006F50B3">
      <w:pPr>
        <w:widowControl/>
        <w:shd w:val="clear" w:color="auto" w:fill="FFFFFF"/>
        <w:spacing w:after="210" w:line="400" w:lineRule="exact"/>
        <w:ind w:firstLineChars="200" w:firstLine="594"/>
        <w:jc w:val="center"/>
        <w:outlineLvl w:val="1"/>
        <w:rPr>
          <w:rFonts w:ascii="宋体" w:eastAsia="宋体" w:hAnsi="宋体" w:cs="宋体"/>
          <w:b/>
          <w:bCs/>
          <w:color w:val="333333"/>
          <w:spacing w:val="8"/>
          <w:kern w:val="0"/>
          <w:sz w:val="28"/>
          <w:szCs w:val="28"/>
        </w:rPr>
      </w:pPr>
      <w:r w:rsidRPr="006F50B3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8"/>
          <w:szCs w:val="28"/>
        </w:rPr>
        <w:t>公共卫生学院“全民营养周”系列宣传活动（二）：“吃出健康”讲座</w:t>
      </w:r>
    </w:p>
    <w:p w14:paraId="71E19F4C" w14:textId="369F462A" w:rsidR="006F50B3" w:rsidRPr="006F50B3" w:rsidRDefault="006F50B3" w:rsidP="006F50B3">
      <w:pPr>
        <w:widowControl/>
        <w:shd w:val="clear" w:color="auto" w:fill="FFFFFF"/>
        <w:spacing w:line="400" w:lineRule="exact"/>
        <w:ind w:firstLineChars="200" w:firstLine="512"/>
        <w:rPr>
          <w:rFonts w:ascii="宋体" w:eastAsia="宋体" w:hAnsi="宋体" w:cs="宋体"/>
          <w:color w:val="333333"/>
          <w:spacing w:val="8"/>
          <w:kern w:val="0"/>
          <w:sz w:val="24"/>
          <w:szCs w:val="24"/>
        </w:rPr>
      </w:pPr>
      <w:r w:rsidRPr="006F50B3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为提高大学生对营养与健康的正确认识，将营养学知识、科学膳食理念传递给在校师生，培养其正确的饮食习惯和健康的生活方式。5月15日，公共卫生学院刘庆武教授在3-310为16级临床医学专业学生做“全民营养周”的系列专题讲座。</w:t>
      </w:r>
    </w:p>
    <w:p w14:paraId="2E6E14E1" w14:textId="37D67ACA" w:rsidR="006F50B3" w:rsidRPr="006F50B3" w:rsidRDefault="006F50B3" w:rsidP="006F50B3">
      <w:pPr>
        <w:widowControl/>
        <w:shd w:val="clear" w:color="auto" w:fill="FFFFFF"/>
        <w:spacing w:line="400" w:lineRule="exact"/>
        <w:ind w:firstLineChars="200" w:firstLine="480"/>
        <w:rPr>
          <w:rFonts w:ascii="宋体" w:eastAsia="宋体" w:hAnsi="宋体" w:cs="宋体"/>
          <w:color w:val="333333"/>
          <w:spacing w:val="8"/>
          <w:kern w:val="0"/>
          <w:sz w:val="24"/>
          <w:szCs w:val="24"/>
        </w:rPr>
      </w:pPr>
      <w:r w:rsidRPr="006F50B3">
        <w:rPr>
          <w:rFonts w:ascii="宋体" w:eastAsia="宋体" w:hAnsi="宋体" w:cs="宋体"/>
          <w:noProof/>
          <w:color w:val="333333"/>
          <w:spacing w:val="8"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E38C31F" wp14:editId="2B7E2157">
            <wp:simplePos x="0" y="0"/>
            <wp:positionH relativeFrom="column">
              <wp:posOffset>228600</wp:posOffset>
            </wp:positionH>
            <wp:positionV relativeFrom="paragraph">
              <wp:posOffset>803910</wp:posOffset>
            </wp:positionV>
            <wp:extent cx="5274310" cy="3950970"/>
            <wp:effectExtent l="0" t="0" r="254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50B3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刘教授通过现实案例切入合理营养的重要性，接着为学生讲解了人体所需的六大营养素及其主要功能，最后系统讲解了《中国居民膳食结构指南》（2016版），强调了“吃”与“健康”的辩证关系。</w:t>
      </w:r>
    </w:p>
    <w:p w14:paraId="0A77986C" w14:textId="5B97460B" w:rsidR="006F50B3" w:rsidRPr="006F50B3" w:rsidRDefault="006F50B3" w:rsidP="006F50B3">
      <w:pPr>
        <w:widowControl/>
        <w:shd w:val="clear" w:color="auto" w:fill="FFFFFF"/>
        <w:spacing w:line="400" w:lineRule="exact"/>
        <w:ind w:firstLineChars="200" w:firstLine="512"/>
        <w:jc w:val="center"/>
        <w:rPr>
          <w:rFonts w:ascii="宋体" w:eastAsia="宋体" w:hAnsi="宋体" w:cs="宋体"/>
          <w:color w:val="333333"/>
          <w:spacing w:val="8"/>
          <w:kern w:val="0"/>
          <w:sz w:val="24"/>
          <w:szCs w:val="24"/>
        </w:rPr>
      </w:pPr>
      <w:r w:rsidRPr="006F50B3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刘庆武教授在做“吃出健康”讲座</w:t>
      </w:r>
    </w:p>
    <w:p w14:paraId="291F274D" w14:textId="77777777" w:rsidR="006F50B3" w:rsidRPr="006F50B3" w:rsidRDefault="006F50B3" w:rsidP="006F50B3">
      <w:pPr>
        <w:widowControl/>
        <w:shd w:val="clear" w:color="auto" w:fill="FFFFFF"/>
        <w:spacing w:line="400" w:lineRule="exact"/>
        <w:ind w:firstLineChars="200" w:firstLine="512"/>
        <w:rPr>
          <w:rFonts w:ascii="宋体" w:eastAsia="宋体" w:hAnsi="宋体" w:cs="宋体"/>
          <w:color w:val="333333"/>
          <w:spacing w:val="8"/>
          <w:kern w:val="0"/>
          <w:sz w:val="24"/>
          <w:szCs w:val="24"/>
        </w:rPr>
      </w:pPr>
      <w:r w:rsidRPr="006F50B3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本次“吃出健康”的“全民营养周”专题讲座，有利于在座的师生对营养知识的全面了解，树立健康的饮食观念。提醒大家在品尝美食的同时，更要注意合理营养，平衡膳食，吃出健康。</w:t>
      </w:r>
    </w:p>
    <w:p w14:paraId="68FEDCF1" w14:textId="1CCD3D61" w:rsidR="006E030C" w:rsidRDefault="006E030C" w:rsidP="00681CA8">
      <w:pPr>
        <w:widowControl/>
        <w:shd w:val="clear" w:color="auto" w:fill="FFFFFF"/>
        <w:spacing w:line="400" w:lineRule="exact"/>
        <w:rPr>
          <w:rFonts w:ascii="宋体" w:eastAsia="宋体" w:hAnsi="宋体" w:cs="宋体"/>
          <w:color w:val="333333"/>
          <w:spacing w:val="8"/>
          <w:kern w:val="0"/>
          <w:sz w:val="24"/>
          <w:szCs w:val="24"/>
        </w:rPr>
      </w:pPr>
    </w:p>
    <w:p w14:paraId="72880AE8" w14:textId="77777777" w:rsidR="00681CA8" w:rsidRDefault="00681CA8" w:rsidP="00681CA8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文章选自“湘南好营养”公众号</w:t>
      </w:r>
    </w:p>
    <w:p w14:paraId="08B86651" w14:textId="77777777" w:rsidR="00681CA8" w:rsidRPr="00681CA8" w:rsidRDefault="00681CA8" w:rsidP="00681CA8">
      <w:pPr>
        <w:widowControl/>
        <w:shd w:val="clear" w:color="auto" w:fill="FFFFFF"/>
        <w:spacing w:line="400" w:lineRule="exact"/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</w:pPr>
    </w:p>
    <w:sectPr w:rsidR="00681CA8" w:rsidRPr="00681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0C"/>
    <w:rsid w:val="00681CA8"/>
    <w:rsid w:val="006E030C"/>
    <w:rsid w:val="006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1C3E8"/>
  <w15:chartTrackingRefBased/>
  <w15:docId w15:val="{1FA2DD5A-ED6D-40F2-9829-0967ADD8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F50B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6F50B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6F50B3"/>
  </w:style>
  <w:style w:type="character" w:styleId="a3">
    <w:name w:val="Hyperlink"/>
    <w:basedOn w:val="a0"/>
    <w:uiPriority w:val="99"/>
    <w:semiHidden/>
    <w:unhideWhenUsed/>
    <w:rsid w:val="006F50B3"/>
    <w:rPr>
      <w:color w:val="0000FF"/>
      <w:u w:val="single"/>
    </w:rPr>
  </w:style>
  <w:style w:type="character" w:customStyle="1" w:styleId="apple-converted-space">
    <w:name w:val="apple-converted-space"/>
    <w:basedOn w:val="a0"/>
    <w:rsid w:val="006F50B3"/>
  </w:style>
  <w:style w:type="character" w:styleId="a4">
    <w:name w:val="Emphasis"/>
    <w:basedOn w:val="a0"/>
    <w:uiPriority w:val="20"/>
    <w:qFormat/>
    <w:rsid w:val="006F50B3"/>
    <w:rPr>
      <w:i/>
      <w:iCs/>
    </w:rPr>
  </w:style>
  <w:style w:type="paragraph" w:styleId="a5">
    <w:name w:val="Normal (Web)"/>
    <w:basedOn w:val="a"/>
    <w:uiPriority w:val="99"/>
    <w:semiHidden/>
    <w:unhideWhenUsed/>
    <w:rsid w:val="006F50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F50B3"/>
    <w:rPr>
      <w:b/>
      <w:bCs/>
    </w:rPr>
  </w:style>
  <w:style w:type="character" w:customStyle="1" w:styleId="snsoprgap">
    <w:name w:val="sns_opr_gap"/>
    <w:basedOn w:val="a0"/>
    <w:rsid w:val="006F50B3"/>
  </w:style>
  <w:style w:type="character" w:customStyle="1" w:styleId="snsoprnum">
    <w:name w:val="sns_opr_num"/>
    <w:basedOn w:val="a0"/>
    <w:rsid w:val="006F5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5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691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462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4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5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21627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lqrnanjing@163.com</dc:creator>
  <cp:keywords/>
  <dc:description/>
  <cp:lastModifiedBy>lqrnanjing@163.com</cp:lastModifiedBy>
  <cp:revision>4</cp:revision>
  <dcterms:created xsi:type="dcterms:W3CDTF">2020-07-31T03:21:00Z</dcterms:created>
  <dcterms:modified xsi:type="dcterms:W3CDTF">2020-08-01T02:13:00Z</dcterms:modified>
</cp:coreProperties>
</file>